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01" w:firstLineChars="100"/>
        <w:jc w:val="left"/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附件</w:t>
      </w: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6</w:t>
      </w:r>
      <w:r>
        <w:rPr>
          <w:rFonts w:hint="eastAsia" w:ascii="宋体" w:hAnsi="宋体"/>
          <w:b/>
          <w:bCs/>
          <w:sz w:val="30"/>
          <w:szCs w:val="30"/>
        </w:rPr>
        <w:t>：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本科教务系统转专业操作手册（管理端</w:t>
      </w:r>
      <w:bookmarkStart w:id="0" w:name="_GoBack"/>
      <w:bookmarkEnd w:id="0"/>
      <w:r>
        <w:rPr>
          <w:rFonts w:hint="eastAsia"/>
          <w:b/>
          <w:bCs/>
          <w:sz w:val="36"/>
          <w:szCs w:val="36"/>
          <w:lang w:val="en-US" w:eastAsia="zh-CN"/>
        </w:rPr>
        <w:t>）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【访问路径】：办事大厅-新本科教务-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学籍管理-转专业-转专业批次</w:t>
      </w:r>
      <w:r>
        <w:rPr>
          <w:rFonts w:hint="eastAsia" w:ascii="宋体" w:hAnsi="宋体" w:cs="宋体"/>
          <w:sz w:val="28"/>
          <w:szCs w:val="28"/>
          <w:lang w:val="en-US" w:eastAsia="zh-CN"/>
        </w:rPr>
        <w:t>；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在对应学期相应批次下先后执行以下操作：</w:t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转专业计划上报-&gt;审核转专业计划</w:t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学生提交转专业申请-&gt;转出学院审核学生转专业申请-&gt;教务处审核转出学生申请-&gt;转入学院审核学生申请-&gt;教务处审核</w:t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转专业考核成绩录入-&gt;提交-&gt;发布</w:t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转专业录取-&gt;已录取学生设置录取信息-&gt;审核录取信息设置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numPr>
          <w:ilvl w:val="0"/>
          <w:numId w:val="2"/>
        </w:numPr>
        <w:rPr>
          <w:rFonts w:hint="eastAsia" w:ascii="宋体" w:hAnsi="宋体" w:eastAsia="宋体" w:cs="宋体"/>
          <w:sz w:val="28"/>
          <w:szCs w:val="28"/>
          <w:highlight w:val="yellow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yellow"/>
          <w:lang w:val="en-US" w:eastAsia="zh-CN"/>
        </w:rPr>
        <w:t>转专业计划上报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如下图，点击【转专业计划上报】按钮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0340" cy="1910080"/>
            <wp:effectExtent l="0" t="0" r="16510" b="139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管理员可选择单个【新建】或【批量添加】转专业计划，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1220470"/>
            <wp:effectExtent l="0" t="0" r="10160" b="1778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以【批量添加】为例：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注：接受条件、考核安排、咨询时间三个板块在【批量添加】功能中均为统一设置，若学院下不同专业有不同的接受条件/考核安排/咨询时间，请使用单个【新建】功能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转入专业：先选择转入学院，系统将弹出该学院下相应的专业信息，并计算出每个专业下接受转入的人数上限。管理员根据系统给出的人数上限填写&lt;=该上限的数字。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接受条件：入学年级、年级统一填写为2022级；各学院根据自身要求，禁止/包含/不限哪些学生申请本专业。报名条件：各学院在此输入框中，填入相应的报名条件，以便学生查看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考核安排：录取规则默认选择“转专业成绩”；转专业成绩占比根据实际情况勾选“面试”、“笔试”，并填入相应的百分百；考核内容、考核方式、考核程序、面试安排、笔试安排均根据实际情况勾选，并填写相应的时间、地点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咨询时间：根据各学院的实际情况填写准确的信息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3040" cy="4961890"/>
            <wp:effectExtent l="0" t="0" r="3810" b="1016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96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上述信息填写完毕后，点击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【保存】后页面跳转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确认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转专业计划信息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无误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后，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再点击【提交】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，等待转专业计划审核。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1212215"/>
            <wp:effectExtent l="0" t="0" r="10160" b="698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red"/>
          <w:lang w:val="en-US" w:eastAsia="zh-CN"/>
        </w:rPr>
        <w:t>说明：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在已提交转专业计划、等待转专业计划审核时，若需要修改转专业计划，可点击【撤回】，然后进行【修改】。若计划审核通过，则不能进行修改。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highlight w:val="yellow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yellow"/>
          <w:lang w:val="en-US" w:eastAsia="zh-CN"/>
        </w:rPr>
        <w:t>转专业计划上报审核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转专业计划提交后，在【转专业计划上报审核】审核转专业计划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2245" cy="2098040"/>
            <wp:effectExtent l="0" t="0" r="14605" b="1651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允许单个【审核】、【批量通过】、【批量拒绝】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1382395"/>
            <wp:effectExtent l="0" t="0" r="10160" b="825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注：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转专业计划审核通过后，学生在申请时间范围内，才可以进行申请。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highlight w:val="yellow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yellow"/>
          <w:lang w:val="en-US" w:eastAsia="zh-CN"/>
        </w:rPr>
        <w:t>学生转专业申请审核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学生提交转专业申请后，各学院在【学生转专业申请审核】界面审核学生的申请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1610" cy="1998345"/>
            <wp:effectExtent l="0" t="0" r="15240" b="1905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审核顺序是：转出学院-&gt;教务处-&gt;转入学院-&gt;教务处。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各学院根据学生提交的转专业材料，单个【审核】/【批量通过】/【批量拒绝】学生的转专业申请，并备注相应的理由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1193165"/>
            <wp:effectExtent l="0" t="0" r="1016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highlight w:val="yellow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yellow"/>
          <w:lang w:val="en-US" w:eastAsia="zh-CN"/>
        </w:rPr>
        <w:t>4、转专业成绩录入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转专业申请审核流程结束后，由转入学院在【转专业成绩录入】界面，给不同专业的学生录入转专业考核成绩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2880" cy="2138680"/>
            <wp:effectExtent l="0" t="0" r="13970" b="1397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点击【成绩录入】，进入录入界面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8595" cy="888365"/>
            <wp:effectExtent l="0" t="0" r="8255" b="698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管理员可逐个填写/导入学生的转专业成绩。若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使用【导入】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的方式，点击“导入”后，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请下载导入模板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，然后给学生填入相应的面试/笔试成绩。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导入成功后，系统将根据转专业计划设置的成绩比例 自动计算出最终成绩。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学生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成绩录入完成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后，管理员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点击【提交】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，在上图所示界面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点击【发布】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red"/>
          <w:lang w:val="en-US" w:eastAsia="zh-CN"/>
        </w:rPr>
        <w:t>在转专业录取工作开始前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，若发布后的成绩需要重新录入，可点击【退回录入】，若录取工作已开始，则不能进行“退回录入”。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9230" cy="1452245"/>
            <wp:effectExtent l="0" t="0" r="7620" b="1460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提示：成绩录入完成后，各学院需汇总每个专业拟录取的学生名单交由教务处。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highlight w:val="yellow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highlight w:val="yellow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yellow"/>
          <w:lang w:val="en-US" w:eastAsia="zh-CN"/>
        </w:rPr>
        <w:t>5、转专业录取信息设置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转专业录取名单确认后，各学院需对已录取学生设置转入年级、行政班、培养方案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管理员点击【录取管理】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4785" cy="2002790"/>
            <wp:effectExtent l="0" t="0" r="12065" b="16510"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选中对应专业，点击【设置录取信息】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1141095"/>
            <wp:effectExtent l="0" t="0" r="10160" b="190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各学院管理员，需先选择“转入年级”，然后再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填写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对应年级下 各学院对应的行政班、培养方案、预计毕业日期。然后点击【提交审核】/【保存】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“提交审核”表示学生录取信息设置完毕，可由进入下一级审核；“保存”即暂存，表示还有学生的录取信息未设置好。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注：1、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若该专业下，存在学生的转入年级不同，可单独给某个学生设置不同的转入年级。第一排为批量设置，其下方显示的学生列表可单独为学生设置不同的录取信息。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2、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对于由2022级转入2023级的学生，在设置录取信息时，需保证2023级相应的行政班、培养方案已经在系统中设置好，否则无法设置。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2880" cy="1814830"/>
            <wp:effectExtent l="0" t="0" r="13970" b="1397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highlight w:val="yellow"/>
          <w:lang w:val="en-US" w:eastAsia="zh-CN"/>
        </w:rPr>
      </w:pPr>
    </w:p>
    <w:p>
      <w:pPr>
        <w:numPr>
          <w:ilvl w:val="0"/>
          <w:numId w:val="4"/>
        </w:numPr>
        <w:ind w:leftChars="0"/>
        <w:rPr>
          <w:rFonts w:hint="eastAsia" w:ascii="宋体" w:hAnsi="宋体" w:eastAsia="宋体" w:cs="宋体"/>
          <w:sz w:val="28"/>
          <w:szCs w:val="28"/>
          <w:highlight w:val="yellow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yellow"/>
          <w:lang w:val="en-US" w:eastAsia="zh-CN"/>
        </w:rPr>
        <w:t>录取审核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学生录取信息提交审核后，由下一级管理员审核学生录取信息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管理员点击【录取审核】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3515" cy="2005330"/>
            <wp:effectExtent l="0" t="0" r="13335" b="13970"/>
            <wp:docPr id="1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在下图所示页面，审核学生的录取设置信息，核对无误后，可点击单个【审核】/【批量通过】/【批量拒绝】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4150" cy="1165860"/>
            <wp:effectExtent l="0" t="0" r="12700" b="15240"/>
            <wp:docPr id="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审核通过后，各学院转专业流程结束。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转专业学籍生效时间，由教务处设置。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55DAF62"/>
    <w:multiLevelType w:val="singleLevel"/>
    <w:tmpl w:val="955DAF62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AFACC35B"/>
    <w:multiLevelType w:val="singleLevel"/>
    <w:tmpl w:val="AFACC35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C7CA2A8D"/>
    <w:multiLevelType w:val="singleLevel"/>
    <w:tmpl w:val="C7CA2A8D"/>
    <w:lvl w:ilvl="0" w:tentative="0">
      <w:start w:val="6"/>
      <w:numFmt w:val="decimal"/>
      <w:suff w:val="nothing"/>
      <w:lvlText w:val="%1、"/>
      <w:lvlJc w:val="left"/>
    </w:lvl>
  </w:abstractNum>
  <w:abstractNum w:abstractNumId="3">
    <w:nsid w:val="E3DEC10F"/>
    <w:multiLevelType w:val="singleLevel"/>
    <w:tmpl w:val="E3DEC10F"/>
    <w:lvl w:ilvl="0" w:tentative="0">
      <w:start w:val="1"/>
      <w:numFmt w:val="upperLetter"/>
      <w:suff w:val="nothing"/>
      <w:lvlText w:val="%1、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EwMGMxZDZjNTdjMzZhMzI2ZTE5MDIwNTA4Y2Q4MDUifQ=="/>
  </w:docVars>
  <w:rsids>
    <w:rsidRoot w:val="392874F2"/>
    <w:rsid w:val="39287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spacing w:after="1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2023-04-04T02:33:00Z</dcterms:created>
  <dc:creator>鹏</dc:creator>
  <cp:lastModifiedBy>鹏</cp:lastModifiedBy>
  <dcterms:modified xsi:type="dcterms:W3CDTF">2023-04-04T02:34:07Z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7B0A9F6CE1AA4090BB3EA287BA2B6D1D_11</vt:lpwstr>
  </property>
</Properties>
</file>